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C71B" w14:textId="77777777" w:rsidR="00387674" w:rsidRDefault="001E0971">
      <w:pPr>
        <w:pStyle w:val="Nagwek1"/>
        <w:numPr>
          <w:ilvl w:val="0"/>
          <w:numId w:val="0"/>
        </w:numPr>
        <w:spacing w:after="120" w:line="240" w:lineRule="auto"/>
        <w:jc w:val="center"/>
      </w:pPr>
      <w:r>
        <w:rPr>
          <w:bCs/>
          <w:szCs w:val="28"/>
          <w:lang w:val="pl-PL"/>
        </w:rPr>
        <w:t>Tytuł: Times New Roman 14 (</w:t>
      </w:r>
      <w:proofErr w:type="spellStart"/>
      <w:r>
        <w:rPr>
          <w:bCs/>
          <w:szCs w:val="28"/>
          <w:lang w:val="pl-PL"/>
        </w:rPr>
        <w:t>Bold</w:t>
      </w:r>
      <w:proofErr w:type="spellEnd"/>
      <w:r>
        <w:rPr>
          <w:bCs/>
          <w:szCs w:val="28"/>
          <w:lang w:val="pl-PL"/>
        </w:rPr>
        <w:t>). Tekst wyśrodkowany. Interlinia pojedyncza, odstępy przed (0 pkt), po (6 pkt)</w:t>
      </w:r>
    </w:p>
    <w:p w14:paraId="294A5EBB" w14:textId="77777777" w:rsidR="00387674" w:rsidRDefault="001E0971">
      <w:pPr>
        <w:pStyle w:val="Nagwek1"/>
        <w:numPr>
          <w:ilvl w:val="0"/>
          <w:numId w:val="0"/>
        </w:numPr>
        <w:spacing w:after="120" w:line="240" w:lineRule="auto"/>
        <w:jc w:val="center"/>
      </w:pPr>
      <w:r>
        <w:rPr>
          <w:b w:val="0"/>
          <w:color w:val="000000"/>
          <w:sz w:val="24"/>
          <w:lang w:val="pl-PL" w:eastAsia="pl-PL"/>
        </w:rPr>
        <w:t>Autorzy: Times New Roman 12.</w:t>
      </w:r>
      <w:r>
        <w:rPr>
          <w:b w:val="0"/>
          <w:color w:val="000000"/>
          <w:sz w:val="24"/>
          <w:u w:val="single"/>
          <w:lang w:val="pl-PL" w:eastAsia="pl-PL"/>
        </w:rPr>
        <w:t xml:space="preserve"> Podkreślony autor prezentujący. </w:t>
      </w:r>
      <w:r>
        <w:rPr>
          <w:b w:val="0"/>
          <w:color w:val="A6A6A6"/>
          <w:sz w:val="24"/>
          <w:lang w:val="pl-PL" w:eastAsia="pl-PL"/>
        </w:rPr>
        <w:t>Tekst wyśrodkowany. Interlinia pojedyncza, odstępy przed 0 pkt., po (6)</w:t>
      </w:r>
    </w:p>
    <w:p w14:paraId="2520F298" w14:textId="77777777" w:rsidR="00387674" w:rsidRDefault="001E0971">
      <w:pPr>
        <w:spacing w:after="120"/>
        <w:jc w:val="center"/>
      </w:pPr>
      <w:proofErr w:type="spellStart"/>
      <w:r>
        <w:rPr>
          <w:i/>
          <w:sz w:val="22"/>
          <w:szCs w:val="22"/>
          <w:lang w:val="en-US"/>
        </w:rPr>
        <w:t>Afiliacja</w:t>
      </w:r>
      <w:proofErr w:type="spellEnd"/>
      <w:r>
        <w:rPr>
          <w:i/>
          <w:sz w:val="22"/>
          <w:szCs w:val="22"/>
          <w:lang w:val="en-US"/>
        </w:rPr>
        <w:t>: Times New Roman 11 (</w:t>
      </w:r>
      <w:proofErr w:type="spellStart"/>
      <w:r>
        <w:rPr>
          <w:i/>
          <w:sz w:val="22"/>
          <w:szCs w:val="22"/>
          <w:lang w:val="en-US"/>
        </w:rPr>
        <w:t>Kursywa</w:t>
      </w:r>
      <w:proofErr w:type="spellEnd"/>
      <w:r>
        <w:rPr>
          <w:i/>
          <w:sz w:val="22"/>
          <w:szCs w:val="22"/>
          <w:lang w:val="en-US"/>
        </w:rPr>
        <w:t xml:space="preserve">). </w:t>
      </w:r>
      <w:r>
        <w:rPr>
          <w:i/>
          <w:sz w:val="22"/>
          <w:szCs w:val="22"/>
          <w:lang w:val="pl-PL"/>
        </w:rPr>
        <w:t xml:space="preserve">Adres e-mailowy autora prezentującego. </w:t>
      </w:r>
      <w:r>
        <w:rPr>
          <w:i/>
          <w:color w:val="A6A6A6"/>
          <w:sz w:val="22"/>
          <w:szCs w:val="22"/>
          <w:lang w:val="pl-PL"/>
        </w:rPr>
        <w:t>Tekst wyśrodkowany. Interlinia pojedyncza, odstępy przed 0 pkt., po (6)</w:t>
      </w:r>
    </w:p>
    <w:p w14:paraId="7C076FB5" w14:textId="77777777" w:rsidR="00387674" w:rsidRDefault="001E0971">
      <w:pPr>
        <w:spacing w:after="60" w:line="276" w:lineRule="auto"/>
        <w:ind w:firstLine="284"/>
        <w:jc w:val="center"/>
      </w:pPr>
      <w:r>
        <w:rPr>
          <w:color w:val="A6A6A6"/>
          <w:lang w:val="pl-PL"/>
        </w:rPr>
        <w:t>pusta linia, interlinia pojedyncza, odstępy przed 0 pkt., po 3 pkt.</w:t>
      </w:r>
    </w:p>
    <w:p w14:paraId="44555F53" w14:textId="77777777" w:rsidR="00387674" w:rsidRDefault="001E0971">
      <w:pPr>
        <w:ind w:firstLine="284"/>
        <w:jc w:val="both"/>
      </w:pPr>
      <w:r>
        <w:rPr>
          <w:color w:val="000000"/>
          <w:lang w:val="pl-PL" w:eastAsia="pl-PL"/>
        </w:rPr>
        <w:t xml:space="preserve">Tekst </w:t>
      </w:r>
      <w:r w:rsidRPr="00AD45AE">
        <w:rPr>
          <w:color w:val="000000" w:themeColor="text1"/>
          <w:lang w:val="pl-PL" w:eastAsia="pl-PL"/>
        </w:rPr>
        <w:t xml:space="preserve">streszczenia (maksymalnie jedna strona A4): </w:t>
      </w:r>
      <w:r>
        <w:rPr>
          <w:color w:val="000000"/>
          <w:lang w:val="pl-PL" w:eastAsia="pl-PL"/>
        </w:rPr>
        <w:t>Times New Roman 12. Wyrównanie obustronne. Interlinia pojedyncza, odstępy przed 0 pkt., po 3 pkt.</w:t>
      </w:r>
    </w:p>
    <w:p w14:paraId="1A36D4A3" w14:textId="77777777" w:rsidR="00387674" w:rsidRDefault="00387674">
      <w:pPr>
        <w:spacing w:after="60"/>
        <w:jc w:val="center"/>
        <w:rPr>
          <w:sz w:val="20"/>
          <w:lang w:val="pl-PL"/>
        </w:rPr>
      </w:pPr>
    </w:p>
    <w:p w14:paraId="448830C1" w14:textId="12188248" w:rsidR="00387674" w:rsidRDefault="00A70100">
      <w:pPr>
        <w:spacing w:after="60"/>
        <w:jc w:val="center"/>
        <w:rPr>
          <w:sz w:val="20"/>
          <w:lang w:val="pl-PL"/>
        </w:rPr>
      </w:pPr>
      <w:r w:rsidRPr="00A70100">
        <w:rPr>
          <w:sz w:val="20"/>
          <w:lang w:val="pl-PL"/>
        </w:rPr>
        <w:drawing>
          <wp:inline distT="0" distB="0" distL="0" distR="0" wp14:anchorId="514AACD7" wp14:editId="29C4F17A">
            <wp:extent cx="4105275" cy="1881185"/>
            <wp:effectExtent l="0" t="0" r="0" b="5080"/>
            <wp:docPr id="1619929729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929729" name="Obraz 1" descr="Obraz zawierający tekst, Czcionka, zrzut ekranu, logo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1022" cy="18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3727" w14:textId="77777777" w:rsidR="00387674" w:rsidRDefault="001E0971">
      <w:pPr>
        <w:spacing w:after="60"/>
        <w:jc w:val="center"/>
      </w:pPr>
      <w:r>
        <w:rPr>
          <w:sz w:val="20"/>
          <w:szCs w:val="20"/>
          <w:lang w:val="pl-PL"/>
        </w:rPr>
        <w:t xml:space="preserve">Rys. 1. Podpis pod rysunkiem: Times New Roman 10, Tekst wypośrodkowany. Interlinia pojedyncza, odstępy przed 0 pkt., po 3 pkt.  </w:t>
      </w:r>
    </w:p>
    <w:p w14:paraId="5727A13E" w14:textId="77777777" w:rsidR="00387674" w:rsidRDefault="001E0971">
      <w:pPr>
        <w:spacing w:after="60"/>
      </w:pPr>
      <w:r>
        <w:rPr>
          <w:color w:val="808080"/>
          <w:lang w:val="pl-PL"/>
        </w:rPr>
        <w:t>pusta linia, interlinia pojedyncza, odstępy przed 0 pkt., po 3 pkt.</w:t>
      </w:r>
    </w:p>
    <w:p w14:paraId="2661ABB4" w14:textId="77777777" w:rsidR="00387674" w:rsidRDefault="001E0971">
      <w:pPr>
        <w:spacing w:after="60"/>
      </w:pPr>
      <w:r>
        <w:rPr>
          <w:lang w:val="pl-PL"/>
        </w:rPr>
        <w:t>Dalszy ciąg streszczenia: Times New Roman 12. Wyrównanie obustronne. Interlinia pojedyncza, odstępy przed 0 pkt., po 3 pkt.</w:t>
      </w:r>
    </w:p>
    <w:p w14:paraId="0C04EC9D" w14:textId="77777777" w:rsidR="00387674" w:rsidRDefault="001E0971">
      <w:pPr>
        <w:spacing w:after="60"/>
      </w:pPr>
      <w:r>
        <w:rPr>
          <w:color w:val="808080"/>
          <w:lang w:val="pl-PL"/>
        </w:rPr>
        <w:t>pusta linia, interlinia pojedyncza, odstępy przed 0 pkt., po 3 pkt.</w:t>
      </w:r>
    </w:p>
    <w:p w14:paraId="33F5FCCE" w14:textId="77777777" w:rsidR="00387674" w:rsidRDefault="001E0971">
      <w:pPr>
        <w:jc w:val="both"/>
      </w:pPr>
      <w:r>
        <w:rPr>
          <w:b/>
          <w:sz w:val="22"/>
          <w:szCs w:val="22"/>
          <w:lang w:val="pl-PL"/>
        </w:rPr>
        <w:t>Podziękowanie</w:t>
      </w:r>
      <w:r>
        <w:rPr>
          <w:sz w:val="22"/>
          <w:szCs w:val="22"/>
          <w:lang w:val="pl-PL"/>
        </w:rPr>
        <w:t xml:space="preserve">: Times New Roman 11, Tekst wyrównany obustronne. Interlinia pojedyncza, odstępy przed 0 pkt., po 3 pkt.  </w:t>
      </w:r>
    </w:p>
    <w:p w14:paraId="7EF04665" w14:textId="77777777" w:rsidR="00387674" w:rsidRDefault="001E0971">
      <w:pPr>
        <w:spacing w:after="60"/>
      </w:pPr>
      <w:r>
        <w:rPr>
          <w:color w:val="808080"/>
          <w:lang w:val="pl-PL"/>
        </w:rPr>
        <w:t xml:space="preserve">pusta linia, interlinia pojedyncza, odstępy przed </w:t>
      </w:r>
      <w:bookmarkStart w:id="0" w:name="_Hlk130327368"/>
      <w:r>
        <w:rPr>
          <w:color w:val="808080"/>
          <w:lang w:val="pl-PL"/>
        </w:rPr>
        <w:t>0 pkt., po 3 pkt.</w:t>
      </w:r>
      <w:bookmarkEnd w:id="0"/>
    </w:p>
    <w:p w14:paraId="62C98F8B" w14:textId="77777777" w:rsidR="00387674" w:rsidRDefault="001E0971">
      <w:pPr>
        <w:spacing w:after="60"/>
      </w:pPr>
      <w:r>
        <w:rPr>
          <w:sz w:val="20"/>
          <w:szCs w:val="20"/>
          <w:lang w:val="pl-PL"/>
        </w:rPr>
        <w:t>Literatura: Times New Roman 10, Tekst wyrównany z lewej. Interlinia pojedyncza, odstępy przed (0 pkt., po 3 pkt.)</w:t>
      </w:r>
      <w:r w:rsidR="00664CF0" w:rsidRPr="00664CF0">
        <w:rPr>
          <w:sz w:val="20"/>
          <w:szCs w:val="20"/>
          <w:lang w:val="pl-PL"/>
        </w:rPr>
        <w:t xml:space="preserve"> </w:t>
      </w:r>
      <w:r w:rsidR="00664CF0">
        <w:rPr>
          <w:sz w:val="20"/>
          <w:szCs w:val="20"/>
          <w:lang w:val="pl-PL"/>
        </w:rPr>
        <w:t>1. A. Kowalski, Pol. J. Chem. 2005, 77, 2405</w:t>
      </w:r>
    </w:p>
    <w:sectPr w:rsidR="00387674">
      <w:headerReference w:type="default" r:id="rId8"/>
      <w:footerReference w:type="default" r:id="rId9"/>
      <w:pgSz w:w="9978" w:h="14173"/>
      <w:pgMar w:top="1134" w:right="1134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8AF5" w14:textId="77777777" w:rsidR="00B47732" w:rsidRDefault="00B47732">
      <w:r>
        <w:separator/>
      </w:r>
    </w:p>
  </w:endnote>
  <w:endnote w:type="continuationSeparator" w:id="0">
    <w:p w14:paraId="2BA6E391" w14:textId="77777777" w:rsidR="00B47732" w:rsidRDefault="00B4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D34A" w14:textId="77777777" w:rsidR="00387674" w:rsidRDefault="00387674">
    <w:pPr>
      <w:pStyle w:val="Stopka"/>
      <w:jc w:val="center"/>
    </w:pPr>
  </w:p>
  <w:p w14:paraId="186F9926" w14:textId="77777777" w:rsidR="00387674" w:rsidRDefault="003876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D964" w14:textId="77777777" w:rsidR="00B47732" w:rsidRDefault="00B47732">
      <w:r>
        <w:separator/>
      </w:r>
    </w:p>
  </w:footnote>
  <w:footnote w:type="continuationSeparator" w:id="0">
    <w:p w14:paraId="39074B6B" w14:textId="77777777" w:rsidR="00B47732" w:rsidRDefault="00B4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418A" w14:textId="08F99E75" w:rsidR="00387674" w:rsidRDefault="0039437D">
    <w:pPr>
      <w:pStyle w:val="Nagwek"/>
      <w:spacing w:line="276" w:lineRule="auto"/>
      <w:jc w:val="center"/>
      <w:rPr>
        <w:sz w:val="20"/>
        <w:szCs w:val="20"/>
        <w:lang w:val="pl-PL"/>
      </w:rPr>
    </w:pPr>
    <w:r>
      <w:rPr>
        <w:sz w:val="20"/>
        <w:szCs w:val="20"/>
        <w:lang w:val="pl-PL"/>
      </w:rPr>
      <w:t xml:space="preserve">Ogólnopolska Konferencja Naukowo-Biznesowa </w:t>
    </w:r>
    <w:r w:rsidRPr="0039437D">
      <w:rPr>
        <w:i/>
        <w:sz w:val="20"/>
        <w:szCs w:val="20"/>
        <w:lang w:val="pl-PL"/>
      </w:rPr>
      <w:t>W KIERUNKU GOSPODARKI O OBIEGU ZAMKNIĘTYM</w:t>
    </w:r>
    <w:r w:rsidR="001E0971">
      <w:rPr>
        <w:sz w:val="20"/>
        <w:szCs w:val="20"/>
        <w:lang w:val="pl-PL"/>
      </w:rPr>
      <w:t xml:space="preserve"> (</w:t>
    </w:r>
    <w:r>
      <w:rPr>
        <w:sz w:val="20"/>
        <w:szCs w:val="20"/>
        <w:lang w:val="pl-PL"/>
      </w:rPr>
      <w:t>Radom</w:t>
    </w:r>
    <w:r w:rsidR="001E0971">
      <w:rPr>
        <w:sz w:val="20"/>
        <w:szCs w:val="20"/>
        <w:lang w:val="pl-PL"/>
      </w:rPr>
      <w:t xml:space="preserve">, </w:t>
    </w:r>
    <w:r w:rsidR="00A70100">
      <w:rPr>
        <w:sz w:val="20"/>
        <w:szCs w:val="20"/>
        <w:lang w:val="pl-PL"/>
      </w:rPr>
      <w:t>6</w:t>
    </w:r>
    <w:r>
      <w:rPr>
        <w:sz w:val="20"/>
        <w:szCs w:val="20"/>
        <w:lang w:val="pl-PL"/>
      </w:rPr>
      <w:t xml:space="preserve"> październik</w:t>
    </w:r>
    <w:r w:rsidR="00A70100">
      <w:rPr>
        <w:sz w:val="20"/>
        <w:szCs w:val="20"/>
        <w:lang w:val="pl-PL"/>
      </w:rPr>
      <w:t>a</w:t>
    </w:r>
    <w:r w:rsidR="001E0971">
      <w:rPr>
        <w:sz w:val="20"/>
        <w:szCs w:val="20"/>
        <w:lang w:val="pl-PL"/>
      </w:rPr>
      <w:t xml:space="preserve"> 2023)</w:t>
    </w:r>
  </w:p>
  <w:p w14:paraId="6E403587" w14:textId="77777777" w:rsidR="00387674" w:rsidRDefault="00387674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A53D7"/>
    <w:multiLevelType w:val="multilevel"/>
    <w:tmpl w:val="44A831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264C14"/>
    <w:multiLevelType w:val="multilevel"/>
    <w:tmpl w:val="A40A7B2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1733298">
    <w:abstractNumId w:val="1"/>
  </w:num>
  <w:num w:numId="2" w16cid:durableId="112292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74"/>
    <w:rsid w:val="001E0971"/>
    <w:rsid w:val="002E4263"/>
    <w:rsid w:val="00387674"/>
    <w:rsid w:val="0039437D"/>
    <w:rsid w:val="00664CF0"/>
    <w:rsid w:val="00A70100"/>
    <w:rsid w:val="00AD45AE"/>
    <w:rsid w:val="00B4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97BF"/>
  <w15:docId w15:val="{858F5FE7-EAAA-4FBB-B531-7A138CA9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it-IT" w:eastAsia="it-IT"/>
    </w:rPr>
  </w:style>
  <w:style w:type="paragraph" w:styleId="Nagwek1">
    <w:name w:val="heading 1"/>
    <w:basedOn w:val="Normalny"/>
    <w:next w:val="Normalny"/>
    <w:link w:val="Nagwek1Znak"/>
    <w:qFormat/>
    <w:rsid w:val="00D97930"/>
    <w:pPr>
      <w:keepNext/>
      <w:widowControl w:val="0"/>
      <w:numPr>
        <w:numId w:val="1"/>
      </w:numPr>
      <w:spacing w:line="360" w:lineRule="auto"/>
      <w:ind w:firstLine="720"/>
      <w:jc w:val="both"/>
      <w:outlineLvl w:val="0"/>
    </w:pPr>
    <w:rPr>
      <w:b/>
      <w:sz w:val="28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575C1"/>
    <w:rPr>
      <w:color w:val="0000FF"/>
      <w:u w:val="single"/>
    </w:rPr>
  </w:style>
  <w:style w:type="character" w:styleId="Odwoaniedokomentarza">
    <w:name w:val="annotation reference"/>
    <w:qFormat/>
    <w:rsid w:val="009817B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9817BA"/>
  </w:style>
  <w:style w:type="character" w:customStyle="1" w:styleId="TematkomentarzaZnak">
    <w:name w:val="Temat komentarza Znak"/>
    <w:link w:val="Tematkomentarza"/>
    <w:qFormat/>
    <w:rsid w:val="009817BA"/>
    <w:rPr>
      <w:b/>
      <w:bCs/>
    </w:rPr>
  </w:style>
  <w:style w:type="character" w:customStyle="1" w:styleId="TekstdymkaZnak">
    <w:name w:val="Tekst dymka Znak"/>
    <w:link w:val="Tekstdymka"/>
    <w:qFormat/>
    <w:rsid w:val="009817BA"/>
    <w:rPr>
      <w:rFonts w:ascii="Segoe UI" w:hAnsi="Segoe UI" w:cs="Segoe UI"/>
      <w:sz w:val="18"/>
      <w:szCs w:val="18"/>
    </w:rPr>
  </w:style>
  <w:style w:type="character" w:customStyle="1" w:styleId="st">
    <w:name w:val="st"/>
    <w:qFormat/>
    <w:rsid w:val="009817BA"/>
  </w:style>
  <w:style w:type="character" w:styleId="Uwydatnienie">
    <w:name w:val="Emphasis"/>
    <w:uiPriority w:val="20"/>
    <w:qFormat/>
    <w:rsid w:val="009817BA"/>
    <w:rPr>
      <w:i/>
      <w:iCs/>
    </w:rPr>
  </w:style>
  <w:style w:type="character" w:styleId="HTML-cytat">
    <w:name w:val="HTML Cite"/>
    <w:uiPriority w:val="99"/>
    <w:unhideWhenUsed/>
    <w:qFormat/>
    <w:rsid w:val="009817BA"/>
    <w:rPr>
      <w:i/>
      <w:iCs/>
    </w:rPr>
  </w:style>
  <w:style w:type="character" w:customStyle="1" w:styleId="citationyear">
    <w:name w:val="citation_year"/>
    <w:qFormat/>
    <w:rsid w:val="009817BA"/>
  </w:style>
  <w:style w:type="character" w:customStyle="1" w:styleId="citationvolume">
    <w:name w:val="citation_volume"/>
    <w:qFormat/>
    <w:rsid w:val="009817BA"/>
  </w:style>
  <w:style w:type="character" w:customStyle="1" w:styleId="shorttext">
    <w:name w:val="short_text"/>
    <w:qFormat/>
    <w:rsid w:val="006B4040"/>
  </w:style>
  <w:style w:type="character" w:customStyle="1" w:styleId="hps">
    <w:name w:val="hps"/>
    <w:qFormat/>
    <w:rsid w:val="006B4040"/>
  </w:style>
  <w:style w:type="character" w:styleId="Pogrubienie">
    <w:name w:val="Strong"/>
    <w:uiPriority w:val="22"/>
    <w:qFormat/>
    <w:rsid w:val="00C04FE8"/>
    <w:rPr>
      <w:b/>
      <w:bCs/>
    </w:rPr>
  </w:style>
  <w:style w:type="character" w:customStyle="1" w:styleId="NagwekZnak">
    <w:name w:val="Nagłówek Znak"/>
    <w:link w:val="Nagwek"/>
    <w:uiPriority w:val="99"/>
    <w:qFormat/>
    <w:rsid w:val="00405F5A"/>
    <w:rPr>
      <w:sz w:val="24"/>
      <w:szCs w:val="24"/>
      <w:lang w:val="it-IT" w:eastAsia="it-IT"/>
    </w:rPr>
  </w:style>
  <w:style w:type="character" w:customStyle="1" w:styleId="StopkaZnak">
    <w:name w:val="Stopka Znak"/>
    <w:link w:val="Stopka"/>
    <w:uiPriority w:val="99"/>
    <w:qFormat/>
    <w:rsid w:val="00405F5A"/>
    <w:rPr>
      <w:sz w:val="24"/>
      <w:szCs w:val="24"/>
      <w:lang w:val="it-IT" w:eastAsia="it-IT"/>
    </w:rPr>
  </w:style>
  <w:style w:type="character" w:customStyle="1" w:styleId="Nagwek1Znak">
    <w:name w:val="Nagłówek 1 Znak"/>
    <w:basedOn w:val="Domylnaczcionkaakapitu"/>
    <w:link w:val="Nagwek1"/>
    <w:qFormat/>
    <w:rsid w:val="00D97930"/>
    <w:rPr>
      <w:b/>
      <w:sz w:val="28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D97930"/>
    <w:rPr>
      <w:b/>
      <w:bCs/>
      <w:sz w:val="24"/>
      <w:szCs w:val="24"/>
      <w:lang w:val="pl-PL" w:eastAsia="zh-C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97930"/>
    <w:rPr>
      <w:sz w:val="24"/>
      <w:szCs w:val="24"/>
      <w:lang w:val="it-IT" w:eastAsia="it-IT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81FFB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viiyi">
    <w:name w:val="viiyi"/>
    <w:basedOn w:val="Domylnaczcionkaakapitu"/>
    <w:qFormat/>
    <w:rsid w:val="00942581"/>
  </w:style>
  <w:style w:type="character" w:customStyle="1" w:styleId="jlqj4b">
    <w:name w:val="jlqj4b"/>
    <w:basedOn w:val="Domylnaczcionkaakapitu"/>
    <w:qFormat/>
    <w:rsid w:val="00942581"/>
  </w:style>
  <w:style w:type="paragraph" w:styleId="Nagwek">
    <w:name w:val="header"/>
    <w:basedOn w:val="Normalny"/>
    <w:next w:val="Tekstpodstawowy"/>
    <w:link w:val="NagwekZnak"/>
    <w:uiPriority w:val="99"/>
    <w:rsid w:val="00405F5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97930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komentarza">
    <w:name w:val="annotation text"/>
    <w:basedOn w:val="Normalny"/>
    <w:link w:val="TekstkomentarzaZnak"/>
    <w:qFormat/>
    <w:rsid w:val="009817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9817BA"/>
    <w:rPr>
      <w:b/>
      <w:bCs/>
    </w:rPr>
  </w:style>
  <w:style w:type="paragraph" w:styleId="Tekstdymka">
    <w:name w:val="Balloon Text"/>
    <w:basedOn w:val="Normalny"/>
    <w:link w:val="TekstdymkaZnak"/>
    <w:qFormat/>
    <w:rsid w:val="009817BA"/>
    <w:rPr>
      <w:rFonts w:ascii="Segoe UI" w:hAnsi="Segoe UI" w:cs="Segoe UI"/>
      <w:sz w:val="18"/>
      <w:szCs w:val="18"/>
    </w:rPr>
  </w:style>
  <w:style w:type="paragraph" w:customStyle="1" w:styleId="ColorfulShading-Accent11">
    <w:name w:val="Colorful Shading - Accent 11"/>
    <w:uiPriority w:val="71"/>
    <w:qFormat/>
    <w:rsid w:val="009817BA"/>
    <w:rPr>
      <w:sz w:val="24"/>
      <w:szCs w:val="24"/>
      <w:lang w:val="it-IT" w:eastAsia="it-IT"/>
    </w:rPr>
  </w:style>
  <w:style w:type="paragraph" w:styleId="Poprawka">
    <w:name w:val="Revision"/>
    <w:uiPriority w:val="62"/>
    <w:qFormat/>
    <w:rsid w:val="0014122C"/>
    <w:rPr>
      <w:sz w:val="24"/>
      <w:szCs w:val="24"/>
      <w:lang w:val="it-IT" w:eastAsia="it-IT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405F5A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Tekstpodstawowy"/>
    <w:link w:val="PodtytuZnak"/>
    <w:qFormat/>
    <w:rsid w:val="00D97930"/>
    <w:rPr>
      <w:b/>
      <w:bCs/>
      <w:lang w:val="pl-PL" w:eastAsia="zh-CN"/>
    </w:rPr>
  </w:style>
  <w:style w:type="paragraph" w:customStyle="1" w:styleId="Tekstpodstawowywcity21">
    <w:name w:val="Tekst podstawowy wcięty 21"/>
    <w:basedOn w:val="Normalny"/>
    <w:qFormat/>
    <w:rsid w:val="00D97930"/>
    <w:pPr>
      <w:widowControl w:val="0"/>
      <w:ind w:left="709" w:firstLine="707"/>
      <w:jc w:val="both"/>
    </w:pPr>
    <w:rPr>
      <w:rFonts w:ascii="Arial" w:hAnsi="Arial" w:cs="Arial"/>
      <w:lang w:val="en-US" w:eastAsia="zh-CN"/>
    </w:rPr>
  </w:style>
  <w:style w:type="paragraph" w:styleId="Bezodstpw">
    <w:name w:val="No Spacing"/>
    <w:link w:val="BezodstpwZnak"/>
    <w:uiPriority w:val="1"/>
    <w:qFormat/>
    <w:rsid w:val="00C81FFB"/>
    <w:rPr>
      <w:rFonts w:asciiTheme="minorHAnsi" w:eastAsiaTheme="minorEastAsia" w:hAnsiTheme="minorHAnsi" w:cstheme="minorBidi"/>
      <w:sz w:val="22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Janiszewska | Łukasiewicz - ITEE</dc:creator>
  <dc:description/>
  <cp:lastModifiedBy>Mateusz Stachura | Łukasiewicz ITEE</cp:lastModifiedBy>
  <cp:revision>7</cp:revision>
  <dcterms:created xsi:type="dcterms:W3CDTF">2023-08-24T08:21:00Z</dcterms:created>
  <dcterms:modified xsi:type="dcterms:W3CDTF">2023-09-25T07:11:00Z</dcterms:modified>
  <dc:language>pl-PL</dc:language>
</cp:coreProperties>
</file>